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566B" w14:textId="13FF9F82" w:rsidR="003C686D" w:rsidRDefault="003C686D" w:rsidP="003C68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ESTELL MANOR PLANNING AND ZONING BOARD</w:t>
      </w:r>
    </w:p>
    <w:p w14:paraId="5096EDF5" w14:textId="7A2368E3" w:rsidR="003C686D" w:rsidRDefault="003C686D" w:rsidP="003C68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18, 2022</w:t>
      </w:r>
    </w:p>
    <w:p w14:paraId="41B75998" w14:textId="03E2EF08" w:rsidR="003C686D" w:rsidRDefault="003C686D" w:rsidP="003C686D">
      <w:pPr>
        <w:spacing w:after="0"/>
        <w:jc w:val="center"/>
        <w:rPr>
          <w:b/>
          <w:bCs/>
          <w:sz w:val="24"/>
          <w:szCs w:val="24"/>
        </w:rPr>
      </w:pPr>
    </w:p>
    <w:p w14:paraId="33F8BB08" w14:textId="682BF36D" w:rsidR="001B0755" w:rsidRDefault="001B0755" w:rsidP="003C686D">
      <w:pPr>
        <w:spacing w:after="0"/>
        <w:jc w:val="center"/>
        <w:rPr>
          <w:b/>
          <w:bCs/>
          <w:sz w:val="24"/>
          <w:szCs w:val="24"/>
        </w:rPr>
      </w:pPr>
    </w:p>
    <w:p w14:paraId="1E767BC8" w14:textId="7808559E" w:rsidR="003C686D" w:rsidRDefault="003C686D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MEETING TO ORDER</w:t>
      </w:r>
      <w:r w:rsidR="001B0755">
        <w:rPr>
          <w:b/>
          <w:bCs/>
          <w:sz w:val="24"/>
          <w:szCs w:val="24"/>
        </w:rPr>
        <w:t>:  7:00 P.M.</w:t>
      </w:r>
    </w:p>
    <w:p w14:paraId="48D6125F" w14:textId="578BAB4A" w:rsidR="003C686D" w:rsidRDefault="003C686D" w:rsidP="003C686D">
      <w:pPr>
        <w:spacing w:after="0"/>
        <w:rPr>
          <w:b/>
          <w:bCs/>
          <w:sz w:val="24"/>
          <w:szCs w:val="24"/>
        </w:rPr>
      </w:pPr>
    </w:p>
    <w:p w14:paraId="24371B7D" w14:textId="6FC0D8EA" w:rsidR="003C686D" w:rsidRDefault="003C686D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meeting is being held in compliance with the Open Public Meeting Notice Act </w:t>
      </w:r>
      <w:r w:rsidR="001B0755">
        <w:rPr>
          <w:sz w:val="24"/>
          <w:szCs w:val="24"/>
        </w:rPr>
        <w:t xml:space="preserve">of the State of New Jersey </w:t>
      </w:r>
      <w:r>
        <w:rPr>
          <w:sz w:val="24"/>
          <w:szCs w:val="24"/>
        </w:rPr>
        <w:t xml:space="preserve">by being advertised in the </w:t>
      </w:r>
      <w:r w:rsidR="00D729FE">
        <w:rPr>
          <w:sz w:val="24"/>
          <w:szCs w:val="24"/>
        </w:rPr>
        <w:t>official newspapers and public places as required in the laws of 1975, Chapter 231.</w:t>
      </w:r>
    </w:p>
    <w:p w14:paraId="1D6C81C0" w14:textId="66BA5C11" w:rsidR="00D729FE" w:rsidRDefault="00D729FE" w:rsidP="003C686D">
      <w:pPr>
        <w:spacing w:after="0"/>
        <w:rPr>
          <w:sz w:val="24"/>
          <w:szCs w:val="24"/>
        </w:rPr>
      </w:pPr>
    </w:p>
    <w:p w14:paraId="166AF6A8" w14:textId="5D5C9FD0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FLAG SALUTE </w:t>
      </w:r>
    </w:p>
    <w:p w14:paraId="65C09266" w14:textId="1ED79121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MOMENT OF SILENCE</w:t>
      </w:r>
    </w:p>
    <w:p w14:paraId="4EE761AD" w14:textId="1D9AF6A7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24684AF7" w14:textId="4667C4D5" w:rsidR="00D729FE" w:rsidRDefault="00D729FE" w:rsidP="003C686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Dennis Miller, Monty Holt, Aaron Buchanan, Carolyn Wigglesworth, Johnathon Bell, Walter </w:t>
      </w:r>
      <w:proofErr w:type="spellStart"/>
      <w:r>
        <w:rPr>
          <w:sz w:val="24"/>
          <w:szCs w:val="24"/>
        </w:rPr>
        <w:t>Dilg</w:t>
      </w:r>
      <w:proofErr w:type="spellEnd"/>
      <w:r>
        <w:rPr>
          <w:sz w:val="24"/>
          <w:szCs w:val="24"/>
        </w:rPr>
        <w:t xml:space="preserve">, Christine Masker, Christopher Kelly, Jeanne Olsen, Karen Mesler, Elizabeth Owen, Chair Al </w:t>
      </w:r>
      <w:proofErr w:type="spellStart"/>
      <w:r>
        <w:rPr>
          <w:sz w:val="24"/>
          <w:szCs w:val="24"/>
        </w:rPr>
        <w:t>Barbetto</w:t>
      </w:r>
      <w:proofErr w:type="spellEnd"/>
      <w:r>
        <w:rPr>
          <w:sz w:val="24"/>
          <w:szCs w:val="24"/>
        </w:rPr>
        <w:t>.</w:t>
      </w:r>
    </w:p>
    <w:p w14:paraId="15F6F314" w14:textId="3D65A872" w:rsidR="00D729FE" w:rsidRDefault="00D729FE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>Wayne Caregnato, Zoning Official; Richard Carlucci, Solicitor; David Scheidegg, Engineer/Planner.</w:t>
      </w:r>
    </w:p>
    <w:p w14:paraId="7FFC02F0" w14:textId="0209B61D" w:rsidR="00D729FE" w:rsidRDefault="00D729FE" w:rsidP="003C686D">
      <w:pPr>
        <w:spacing w:after="0"/>
        <w:rPr>
          <w:sz w:val="24"/>
          <w:szCs w:val="24"/>
        </w:rPr>
      </w:pPr>
    </w:p>
    <w:p w14:paraId="499C3301" w14:textId="128C17FB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REPORT BY MR. CAREGNATO</w:t>
      </w:r>
    </w:p>
    <w:p w14:paraId="2380A4B1" w14:textId="193AF019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495CD3D1" w14:textId="380821ED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THE NOVEMBER 2022 MEETING MINUTES</w:t>
      </w:r>
    </w:p>
    <w:p w14:paraId="2B0A425D" w14:textId="43A0A547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04F1772E" w14:textId="55452DF7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  NO OLD BUSINESS</w:t>
      </w:r>
    </w:p>
    <w:p w14:paraId="68A2D545" w14:textId="49DCA2B0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305A25FC" w14:textId="7BEAACF5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 NO NEW BUSINESS </w:t>
      </w:r>
    </w:p>
    <w:p w14:paraId="74FA2E55" w14:textId="3CD0727B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23C4BF6A" w14:textId="77993139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DECISION AND RESOLUTION FOR 170 ROUTE 50, LLC</w:t>
      </w:r>
    </w:p>
    <w:p w14:paraId="4B023D29" w14:textId="2FF125A3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513DAC97" w14:textId="134569A0" w:rsidR="00D729FE" w:rsidRDefault="00D729FE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THE 2023 PLANNING BOARD MEETING DATES:</w:t>
      </w:r>
    </w:p>
    <w:p w14:paraId="68F1CEA1" w14:textId="1F90D679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1280AD96" w14:textId="3220F414" w:rsidR="00D729FE" w:rsidRDefault="001B0755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 25; February 22; March 22: April 26; May 24; June 28; July 26; August 23; September 27; October 25; November 22; December 27.</w:t>
      </w:r>
    </w:p>
    <w:p w14:paraId="35406CFF" w14:textId="0F28FF06" w:rsidR="001B0755" w:rsidRDefault="001B0755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Meetings begin at 7:00 p.m. </w:t>
      </w:r>
    </w:p>
    <w:p w14:paraId="32CC4DF7" w14:textId="62D7CCD4" w:rsidR="001B0755" w:rsidRDefault="001B0755" w:rsidP="003C686D">
      <w:pPr>
        <w:spacing w:after="0"/>
        <w:rPr>
          <w:sz w:val="24"/>
          <w:szCs w:val="24"/>
        </w:rPr>
      </w:pPr>
    </w:p>
    <w:p w14:paraId="0BD9C187" w14:textId="2D13272F" w:rsidR="001B0755" w:rsidRDefault="001B0755" w:rsidP="003C68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ADJOURMENT</w:t>
      </w:r>
    </w:p>
    <w:p w14:paraId="52D3013A" w14:textId="77777777" w:rsidR="001B0755" w:rsidRPr="001B0755" w:rsidRDefault="001B0755" w:rsidP="003C686D">
      <w:pPr>
        <w:spacing w:after="0"/>
        <w:rPr>
          <w:b/>
          <w:bCs/>
          <w:sz w:val="24"/>
          <w:szCs w:val="24"/>
        </w:rPr>
      </w:pPr>
    </w:p>
    <w:p w14:paraId="48716EB3" w14:textId="42B09EAC" w:rsidR="00D729FE" w:rsidRDefault="00D729FE" w:rsidP="003C686D">
      <w:pPr>
        <w:spacing w:after="0"/>
        <w:rPr>
          <w:b/>
          <w:bCs/>
          <w:sz w:val="24"/>
          <w:szCs w:val="24"/>
        </w:rPr>
      </w:pPr>
    </w:p>
    <w:p w14:paraId="0CC3F791" w14:textId="77777777" w:rsidR="00D729FE" w:rsidRPr="00D729FE" w:rsidRDefault="00D729FE" w:rsidP="003C686D">
      <w:pPr>
        <w:spacing w:after="0"/>
        <w:rPr>
          <w:b/>
          <w:bCs/>
          <w:sz w:val="24"/>
          <w:szCs w:val="24"/>
        </w:rPr>
      </w:pPr>
    </w:p>
    <w:sectPr w:rsidR="00D729FE" w:rsidRPr="00D7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886"/>
    <w:multiLevelType w:val="hybridMultilevel"/>
    <w:tmpl w:val="ED2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426"/>
    <w:multiLevelType w:val="hybridMultilevel"/>
    <w:tmpl w:val="3AD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8652">
    <w:abstractNumId w:val="0"/>
  </w:num>
  <w:num w:numId="2" w16cid:durableId="183313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6D"/>
    <w:rsid w:val="001B0755"/>
    <w:rsid w:val="003C686D"/>
    <w:rsid w:val="00934C37"/>
    <w:rsid w:val="00D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4CA"/>
  <w15:chartTrackingRefBased/>
  <w15:docId w15:val="{2D3CD15A-B9F0-4D11-9BC8-2ADDE4B9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86D"/>
    <w:pPr>
      <w:ind w:left="720"/>
      <w:contextualSpacing/>
    </w:pPr>
  </w:style>
  <w:style w:type="paragraph" w:styleId="NoSpacing">
    <w:name w:val="No Spacing"/>
    <w:uiPriority w:val="1"/>
    <w:qFormat/>
    <w:rsid w:val="003C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Planning Board</cp:lastModifiedBy>
  <cp:revision>1</cp:revision>
  <cp:lastPrinted>2022-12-20T16:06:00Z</cp:lastPrinted>
  <dcterms:created xsi:type="dcterms:W3CDTF">2022-12-20T16:02:00Z</dcterms:created>
  <dcterms:modified xsi:type="dcterms:W3CDTF">2022-12-20T16:30:00Z</dcterms:modified>
</cp:coreProperties>
</file>