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E3" w:rsidRPr="000C5B5C" w:rsidRDefault="00E94289" w:rsidP="000C17DC">
      <w:pPr>
        <w:pStyle w:val="HEADLINE"/>
      </w:pPr>
      <w:r>
        <w:rPr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5194935</wp:posOffset>
            </wp:positionH>
            <wp:positionV relativeFrom="paragraph">
              <wp:posOffset>459740</wp:posOffset>
            </wp:positionV>
            <wp:extent cx="1600200" cy="421005"/>
            <wp:effectExtent l="0" t="0" r="0" b="0"/>
            <wp:wrapTight wrapText="bothSides">
              <wp:wrapPolygon edited="0">
                <wp:start x="5914" y="0"/>
                <wp:lineTo x="0" y="977"/>
                <wp:lineTo x="0" y="20525"/>
                <wp:lineTo x="15171" y="20525"/>
                <wp:lineTo x="15429" y="20525"/>
                <wp:lineTo x="15686" y="15638"/>
                <wp:lineTo x="21343" y="12706"/>
                <wp:lineTo x="21343" y="977"/>
                <wp:lineTo x="19543" y="0"/>
                <wp:lineTo x="5914" y="0"/>
              </wp:wrapPolygon>
            </wp:wrapTight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drawing>
          <wp:anchor distT="0" distB="274320" distL="114300" distR="114300" simplePos="0" relativeHeight="251659264" behindDoc="0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116840</wp:posOffset>
            </wp:positionV>
            <wp:extent cx="7200900" cy="1257300"/>
            <wp:effectExtent l="0" t="0" r="0" b="0"/>
            <wp:wrapTopAndBottom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mc:AlternateContent>
          <mc:Choice Requires="wps">
            <w:drawing>
              <wp:anchor distT="0" distB="274320" distL="114300" distR="114300" simplePos="0" relativeHeight="251657216" behindDoc="0" locked="0" layoutInCell="1" allowOverlap="1">
                <wp:simplePos x="0" y="0"/>
                <wp:positionH relativeFrom="column">
                  <wp:posOffset>-177165</wp:posOffset>
                </wp:positionH>
                <wp:positionV relativeFrom="paragraph">
                  <wp:posOffset>1374140</wp:posOffset>
                </wp:positionV>
                <wp:extent cx="5143500" cy="571500"/>
                <wp:effectExtent l="3810" t="254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F2F2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0E3" w:rsidRPr="0070362C" w:rsidRDefault="001D30E3" w:rsidP="000C17DC">
                            <w:pPr>
                              <w:pStyle w:val="IMMEDRELEASE"/>
                            </w:pPr>
                            <w:r w:rsidRPr="0070362C">
                              <w:t xml:space="preserve">For Immediate Release | </w:t>
                            </w:r>
                            <w:r w:rsidR="003F5C67">
                              <w:rPr>
                                <w:caps w:val="0"/>
                              </w:rPr>
                              <w:t>Dec 2</w:t>
                            </w:r>
                            <w:bookmarkStart w:id="0" w:name="_GoBack"/>
                            <w:bookmarkEnd w:id="0"/>
                            <w:r w:rsidRPr="0070362C">
                              <w:rPr>
                                <w:caps w:val="0"/>
                              </w:rPr>
                              <w:t xml:space="preserve">, </w:t>
                            </w:r>
                            <w:r w:rsidR="00E94289">
                              <w:rPr>
                                <w:caps w:val="0"/>
                              </w:rPr>
                              <w:t>2013</w:t>
                            </w:r>
                          </w:p>
                          <w:p w:rsidR="001D30E3" w:rsidRPr="00FC4F65" w:rsidRDefault="00D67230" w:rsidP="000C17DC">
                            <w:pPr>
                              <w:pStyle w:val="MediaContact"/>
                            </w:pPr>
                            <w:r>
                              <w:t>Media Contact: Frank Tedesco</w:t>
                            </w:r>
                          </w:p>
                          <w:p w:rsidR="001D30E3" w:rsidRPr="001275AE" w:rsidRDefault="00D67230" w:rsidP="000C17DC">
                            <w:pPr>
                              <w:pStyle w:val="MediaContact"/>
                            </w:pPr>
                            <w:r>
                              <w:t>Office 609-625-5567</w:t>
                            </w:r>
                            <w:r w:rsidR="001D30E3">
                              <w:t xml:space="preserve"> </w:t>
                            </w:r>
                            <w:r w:rsidR="001D30E3" w:rsidRPr="001275AE">
                              <w:t xml:space="preserve">| </w:t>
                            </w:r>
                            <w:r w:rsidR="001D30E3">
                              <w:t>24/7 Media Hotline</w:t>
                            </w:r>
                            <w:r w:rsidR="001D30E3" w:rsidRPr="001275AE">
                              <w:t xml:space="preserve"> </w:t>
                            </w:r>
                            <w:r w:rsidR="001D30E3">
                              <w:t xml:space="preserve">1-866-655-2237 </w:t>
                            </w:r>
                            <w:r>
                              <w:t>| frank.tedesco@pepcoholdings.com</w:t>
                            </w:r>
                          </w:p>
                          <w:p w:rsidR="001D30E3" w:rsidRPr="00FC4F65" w:rsidRDefault="001D30E3" w:rsidP="000C17DC">
                            <w:pPr>
                              <w:pStyle w:val="MediaContact"/>
                            </w:pPr>
                          </w:p>
                        </w:txbxContent>
                      </wps:txbx>
                      <wps:bodyPr rot="0" vert="horz" wrap="square" lIns="9144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3.95pt;margin-top:108.2pt;width:405pt;height:45pt;z-index:251657216;visibility:visible;mso-wrap-style:square;mso-width-percent:0;mso-height-percent:0;mso-wrap-distance-left:9pt;mso-wrap-distance-top:0;mso-wrap-distance-right:9pt;mso-wrap-distance-bottom:21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" filled="f" fillcolor="#f2f2f2" stroked="f">
                <v:textbox inset=",,3.6pt">
                  <w:txbxContent>
                    <w:p w:rsidR="001D30E3" w:rsidRPr="0070362C" w:rsidRDefault="001D30E3" w:rsidP="000C17DC">
                      <w:pPr>
                        <w:pStyle w:val="IMMEDRELEASE"/>
                      </w:pPr>
                      <w:r w:rsidRPr="0070362C">
                        <w:t xml:space="preserve">For Immediate Release | </w:t>
                      </w:r>
                      <w:r w:rsidR="003F5C67">
                        <w:rPr>
                          <w:caps w:val="0"/>
                        </w:rPr>
                        <w:t>Dec 2</w:t>
                      </w:r>
                      <w:bookmarkStart w:id="1" w:name="_GoBack"/>
                      <w:bookmarkEnd w:id="1"/>
                      <w:r w:rsidRPr="0070362C">
                        <w:rPr>
                          <w:caps w:val="0"/>
                        </w:rPr>
                        <w:t xml:space="preserve">, </w:t>
                      </w:r>
                      <w:r w:rsidR="00E94289">
                        <w:rPr>
                          <w:caps w:val="0"/>
                        </w:rPr>
                        <w:t>2013</w:t>
                      </w:r>
                    </w:p>
                    <w:p w:rsidR="001D30E3" w:rsidRPr="00FC4F65" w:rsidRDefault="00D67230" w:rsidP="000C17DC">
                      <w:pPr>
                        <w:pStyle w:val="MediaContact"/>
                      </w:pPr>
                      <w:r>
                        <w:t>Media Contact: Frank Tedesco</w:t>
                      </w:r>
                    </w:p>
                    <w:p w:rsidR="001D30E3" w:rsidRPr="001275AE" w:rsidRDefault="00D67230" w:rsidP="000C17DC">
                      <w:pPr>
                        <w:pStyle w:val="MediaContact"/>
                      </w:pPr>
                      <w:r>
                        <w:t>Office 609-625-5567</w:t>
                      </w:r>
                      <w:r w:rsidR="001D30E3">
                        <w:t xml:space="preserve"> </w:t>
                      </w:r>
                      <w:r w:rsidR="001D30E3" w:rsidRPr="001275AE">
                        <w:t xml:space="preserve">| </w:t>
                      </w:r>
                      <w:r w:rsidR="001D30E3">
                        <w:t>24/7 Media Hotline</w:t>
                      </w:r>
                      <w:r w:rsidR="001D30E3" w:rsidRPr="001275AE">
                        <w:t xml:space="preserve"> </w:t>
                      </w:r>
                      <w:r w:rsidR="001D30E3">
                        <w:t xml:space="preserve">1-866-655-2237 </w:t>
                      </w:r>
                      <w:r>
                        <w:t>| frank.tedesco@pepcoholdings.com</w:t>
                      </w:r>
                    </w:p>
                    <w:p w:rsidR="001D30E3" w:rsidRPr="00FC4F65" w:rsidRDefault="001D30E3" w:rsidP="000C17DC">
                      <w:pPr>
                        <w:pStyle w:val="MediaContac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32"/>
          <w:szCs w:val="32"/>
        </w:rPr>
        <mc:AlternateContent>
          <mc:Choice Requires="wps">
            <w:drawing>
              <wp:anchor distT="0" distB="274320" distL="114300" distR="114300" simplePos="0" relativeHeight="251658240" behindDoc="0" locked="0" layoutInCell="1" allowOverlap="1">
                <wp:simplePos x="0" y="0"/>
                <wp:positionH relativeFrom="column">
                  <wp:posOffset>5194935</wp:posOffset>
                </wp:positionH>
                <wp:positionV relativeFrom="paragraph">
                  <wp:posOffset>1374140</wp:posOffset>
                </wp:positionV>
                <wp:extent cx="1828800" cy="571500"/>
                <wp:effectExtent l="3810" t="2540" r="0" b="0"/>
                <wp:wrapTopAndBottom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0E3" w:rsidRDefault="001D30E3" w:rsidP="000C17DC">
                            <w:pPr>
                              <w:pStyle w:val="Address"/>
                              <w:rPr>
                                <w:rFonts w:ascii="Lucida Grande" w:hAnsi="Lucida Grande" w:cs="Lucida Grande"/>
                                <w:sz w:val="26"/>
                                <w:szCs w:val="26"/>
                              </w:rPr>
                            </w:pPr>
                            <w:r>
                              <w:t>5100 Harding Highway</w:t>
                            </w:r>
                            <w:r>
                              <w:rPr>
                                <w:rFonts w:ascii="Lucida Grande" w:hAnsi="Lucida Grande" w:cs="Lucida Grande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1D30E3" w:rsidRDefault="001D30E3" w:rsidP="000C17DC">
                            <w:pPr>
                              <w:pStyle w:val="Address"/>
                              <w:rPr>
                                <w:szCs w:val="19"/>
                              </w:rPr>
                            </w:pPr>
                            <w:r>
                              <w:t>Mays Landing, NJ 08330</w:t>
                            </w:r>
                          </w:p>
                          <w:p w:rsidR="001D30E3" w:rsidRDefault="001D30E3" w:rsidP="000C17DC">
                            <w:pPr>
                              <w:pStyle w:val="Address"/>
                            </w:pPr>
                            <w:r>
                              <w:t>atlanticcityelectric.com</w:t>
                            </w:r>
                          </w:p>
                          <w:p w:rsidR="001D30E3" w:rsidRDefault="001D30E3" w:rsidP="000C17DC">
                            <w:pPr>
                              <w:pStyle w:val="Address"/>
                            </w:pPr>
                            <w:r>
                              <w:t>NYSE: POM</w:t>
                            </w:r>
                          </w:p>
                          <w:p w:rsidR="001D30E3" w:rsidRPr="00B940F1" w:rsidRDefault="001D30E3" w:rsidP="000C17DC">
                            <w:pPr>
                              <w:pStyle w:val="Addres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409.05pt;margin-top:108.2pt;width:2in;height:45pt;z-index:251658240;visibility:visible;mso-wrap-style:square;mso-width-percent:0;mso-height-percent:0;mso-wrap-distance-left:9pt;mso-wrap-distance-top:0;mso-wrap-distance-right:9pt;mso-wrap-distance-bottom:21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Attrw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" filled="f" stroked="f">
                <v:textbox inset="0,0,0,0">
                  <w:txbxContent>
                    <w:p w:rsidR="001D30E3" w:rsidRDefault="001D30E3" w:rsidP="000C17DC">
                      <w:pPr>
                        <w:pStyle w:val="Address"/>
                        <w:rPr>
                          <w:rFonts w:ascii="Lucida Grande" w:hAnsi="Lucida Grande" w:cs="Lucida Grande"/>
                          <w:sz w:val="26"/>
                          <w:szCs w:val="26"/>
                        </w:rPr>
                      </w:pPr>
                      <w:r>
                        <w:t>5100 Harding Highway</w:t>
                      </w:r>
                      <w:r>
                        <w:rPr>
                          <w:rFonts w:ascii="Lucida Grande" w:hAnsi="Lucida Grande" w:cs="Lucida Grande"/>
                          <w:sz w:val="26"/>
                          <w:szCs w:val="26"/>
                        </w:rPr>
                        <w:t xml:space="preserve"> </w:t>
                      </w:r>
                    </w:p>
                    <w:p w:rsidR="001D30E3" w:rsidRDefault="001D30E3" w:rsidP="000C17DC">
                      <w:pPr>
                        <w:pStyle w:val="Address"/>
                        <w:rPr>
                          <w:szCs w:val="19"/>
                        </w:rPr>
                      </w:pPr>
                      <w:r>
                        <w:t>Mays Landing, NJ 08330</w:t>
                      </w:r>
                    </w:p>
                    <w:p w:rsidR="001D30E3" w:rsidRDefault="001D30E3" w:rsidP="000C17DC">
                      <w:pPr>
                        <w:pStyle w:val="Address"/>
                      </w:pPr>
                      <w:r>
                        <w:t>atlanticcityelectric.com</w:t>
                      </w:r>
                    </w:p>
                    <w:p w:rsidR="001D30E3" w:rsidRDefault="001D30E3" w:rsidP="000C17DC">
                      <w:pPr>
                        <w:pStyle w:val="Address"/>
                      </w:pPr>
                      <w:r>
                        <w:t>NYSE: POM</w:t>
                      </w:r>
                    </w:p>
                    <w:p w:rsidR="001D30E3" w:rsidRPr="00B940F1" w:rsidRDefault="001D30E3" w:rsidP="000C17DC">
                      <w:pPr>
                        <w:pStyle w:val="Address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E94289">
        <w:rPr>
          <w:sz w:val="32"/>
          <w:szCs w:val="32"/>
        </w:rPr>
        <w:t>Need Help Paying Your Utility Bill?</w:t>
      </w:r>
    </w:p>
    <w:p w:rsidR="001D30E3" w:rsidRPr="00103CFD" w:rsidRDefault="00E94289" w:rsidP="000C17DC">
      <w:pPr>
        <w:pStyle w:val="SUBHEAD"/>
        <w:rPr>
          <w:sz w:val="28"/>
          <w:szCs w:val="28"/>
        </w:rPr>
      </w:pPr>
      <w:r w:rsidRPr="00103CFD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95E7233" wp14:editId="074FD45D">
                <wp:simplePos x="0" y="0"/>
                <wp:positionH relativeFrom="column">
                  <wp:posOffset>7137400</wp:posOffset>
                </wp:positionH>
                <wp:positionV relativeFrom="paragraph">
                  <wp:posOffset>8864600</wp:posOffset>
                </wp:positionV>
                <wp:extent cx="229235" cy="339090"/>
                <wp:effectExtent l="3175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23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0E3" w:rsidRDefault="001D30E3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562pt;margin-top:698pt;width:18.05pt;height:26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" filled="f" stroked="f">
                <v:textbox inset=",7.2pt,,7.2pt">
                  <w:txbxContent>
                    <w:p w:rsidR="001D30E3" w:rsidRDefault="001D30E3"/>
                  </w:txbxContent>
                </v:textbox>
                <w10:wrap type="tight"/>
              </v:shape>
            </w:pict>
          </mc:Fallback>
        </mc:AlternateContent>
      </w:r>
      <w:r w:rsidRPr="00103CFD">
        <w:rPr>
          <w:sz w:val="28"/>
          <w:szCs w:val="28"/>
        </w:rPr>
        <w:t>Atlantic City Electric Reminds Customers Assistance is Available</w:t>
      </w:r>
    </w:p>
    <w:p w:rsidR="00985994" w:rsidRPr="00985994" w:rsidRDefault="00985994" w:rsidP="00985994">
      <w:pPr>
        <w:spacing w:line="360" w:lineRule="auto"/>
        <w:ind w:firstLine="288"/>
        <w:rPr>
          <w:rFonts w:ascii="Arial" w:hAnsi="Arial" w:cs="Arial"/>
        </w:rPr>
      </w:pPr>
      <w:r w:rsidRPr="00985994">
        <w:rPr>
          <w:rFonts w:ascii="Arial" w:hAnsi="Arial" w:cs="Arial"/>
        </w:rPr>
        <w:t xml:space="preserve">MAYS LANDING, N.J. – </w:t>
      </w:r>
      <w:r w:rsidRPr="00985994">
        <w:rPr>
          <w:rFonts w:ascii="Arial" w:hAnsi="Arial" w:cs="Arial"/>
          <w:lang w:val="en"/>
        </w:rPr>
        <w:t>Atlantic City Electric customers have numerous options in which to apply f</w:t>
      </w:r>
      <w:r w:rsidR="00103CFD">
        <w:rPr>
          <w:rFonts w:ascii="Arial" w:hAnsi="Arial" w:cs="Arial"/>
          <w:lang w:val="en"/>
        </w:rPr>
        <w:t>or energy assistance</w:t>
      </w:r>
      <w:r w:rsidRPr="00985994">
        <w:rPr>
          <w:rFonts w:ascii="Arial" w:hAnsi="Arial" w:cs="Arial"/>
          <w:lang w:val="en"/>
        </w:rPr>
        <w:t xml:space="preserve">. Atlantic City Electric wants its customers to know there is help available now if they are having difficulty paying their energy bills. </w:t>
      </w:r>
    </w:p>
    <w:p w:rsidR="00985994" w:rsidRPr="00985994" w:rsidRDefault="00985994" w:rsidP="0025720E">
      <w:pPr>
        <w:spacing w:line="360" w:lineRule="auto"/>
        <w:ind w:firstLine="360"/>
        <w:rPr>
          <w:rFonts w:ascii="Arial" w:hAnsi="Arial" w:cs="Arial"/>
          <w:lang w:val="en"/>
        </w:rPr>
      </w:pPr>
      <w:r w:rsidRPr="00985994">
        <w:rPr>
          <w:rFonts w:ascii="Arial" w:hAnsi="Arial" w:cs="Arial"/>
          <w:lang w:val="en"/>
        </w:rPr>
        <w:t xml:space="preserve">The </w:t>
      </w:r>
      <w:r w:rsidRPr="00985994">
        <w:rPr>
          <w:rFonts w:ascii="Arial" w:hAnsi="Arial" w:cs="Arial"/>
          <w:b/>
          <w:bCs/>
          <w:lang w:val="en"/>
        </w:rPr>
        <w:t>TRUE Grant</w:t>
      </w:r>
      <w:r w:rsidR="002F2E74">
        <w:rPr>
          <w:rFonts w:ascii="Arial" w:hAnsi="Arial" w:cs="Arial"/>
          <w:b/>
          <w:bCs/>
          <w:lang w:val="en"/>
        </w:rPr>
        <w:t xml:space="preserve"> </w:t>
      </w:r>
      <w:r w:rsidR="002F2E74" w:rsidRPr="0011764A">
        <w:rPr>
          <w:rFonts w:ascii="Arial" w:hAnsi="Arial" w:cs="Arial"/>
          <w:bCs/>
          <w:lang w:val="en"/>
        </w:rPr>
        <w:t>program</w:t>
      </w:r>
      <w:r w:rsidRPr="00985994">
        <w:rPr>
          <w:rFonts w:ascii="Arial" w:hAnsi="Arial" w:cs="Arial"/>
          <w:lang w:val="en"/>
        </w:rPr>
        <w:t xml:space="preserve"> assists customers who are ineligible for low-income programs by providing up to $750 toward their Atlantic City Electric bill. </w:t>
      </w:r>
      <w:r w:rsidRPr="00985994">
        <w:rPr>
          <w:rFonts w:ascii="Arial" w:hAnsi="Arial" w:cs="Arial"/>
          <w:bCs/>
          <w:lang w:val="en"/>
        </w:rPr>
        <w:t>Visit</w:t>
      </w:r>
      <w:r w:rsidRPr="00985994">
        <w:rPr>
          <w:rFonts w:ascii="Arial" w:hAnsi="Arial" w:cs="Arial"/>
          <w:b/>
          <w:bCs/>
          <w:lang w:val="en"/>
        </w:rPr>
        <w:t xml:space="preserve"> </w:t>
      </w:r>
      <w:hyperlink r:id="rId10" w:history="1">
        <w:r w:rsidRPr="00985994">
          <w:rPr>
            <w:rFonts w:ascii="Arial" w:hAnsi="Arial" w:cs="Arial"/>
            <w:color w:val="0000FF"/>
            <w:u w:val="single"/>
            <w:lang w:val="en"/>
          </w:rPr>
          <w:t>www.ahanjtrue.org</w:t>
        </w:r>
      </w:hyperlink>
      <w:r w:rsidRPr="00985994">
        <w:rPr>
          <w:rFonts w:ascii="Arial" w:hAnsi="Arial" w:cs="Arial"/>
          <w:color w:val="0000FF"/>
          <w:lang w:val="en"/>
        </w:rPr>
        <w:t xml:space="preserve"> </w:t>
      </w:r>
      <w:r w:rsidRPr="00985994">
        <w:rPr>
          <w:rFonts w:ascii="Arial" w:hAnsi="Arial" w:cs="Arial"/>
          <w:lang w:val="en"/>
        </w:rPr>
        <w:t>or call</w:t>
      </w:r>
      <w:r w:rsidRPr="00985994">
        <w:rPr>
          <w:rFonts w:ascii="Arial" w:hAnsi="Arial" w:cs="Arial"/>
          <w:color w:val="0000FF"/>
          <w:lang w:val="en"/>
        </w:rPr>
        <w:t xml:space="preserve"> </w:t>
      </w:r>
      <w:r w:rsidRPr="00985994">
        <w:rPr>
          <w:rFonts w:ascii="Arial" w:hAnsi="Arial" w:cs="Arial"/>
          <w:bCs/>
          <w:lang w:val="en"/>
        </w:rPr>
        <w:t>732-982-8710 for more information.</w:t>
      </w:r>
    </w:p>
    <w:p w:rsidR="00985994" w:rsidRPr="00985994" w:rsidRDefault="00985994" w:rsidP="0025720E">
      <w:pPr>
        <w:spacing w:line="360" w:lineRule="auto"/>
        <w:ind w:firstLine="360"/>
        <w:rPr>
          <w:rFonts w:ascii="Arial" w:hAnsi="Arial" w:cs="Arial"/>
          <w:lang w:val="en"/>
        </w:rPr>
      </w:pPr>
      <w:r w:rsidRPr="00985994">
        <w:rPr>
          <w:rFonts w:ascii="Arial" w:hAnsi="Arial" w:cs="Arial"/>
          <w:b/>
          <w:bCs/>
          <w:lang w:val="en"/>
        </w:rPr>
        <w:t xml:space="preserve">The Universal Service Fund (USF) </w:t>
      </w:r>
      <w:r w:rsidRPr="00985994">
        <w:rPr>
          <w:rFonts w:ascii="Arial" w:hAnsi="Arial" w:cs="Arial"/>
          <w:lang w:val="en"/>
        </w:rPr>
        <w:t xml:space="preserve">helps ensure energy bills are more affordable for eligible customers. </w:t>
      </w:r>
      <w:r w:rsidRPr="00985994">
        <w:rPr>
          <w:rFonts w:ascii="Arial" w:hAnsi="Arial" w:cs="Arial"/>
          <w:bCs/>
          <w:lang w:val="en"/>
        </w:rPr>
        <w:t xml:space="preserve">Visit </w:t>
      </w:r>
      <w:r w:rsidRPr="00985994">
        <w:rPr>
          <w:rFonts w:ascii="Arial" w:hAnsi="Arial" w:cs="Arial"/>
          <w:color w:val="0000FF"/>
          <w:u w:val="single"/>
          <w:lang w:val="en"/>
        </w:rPr>
        <w:t>www.energyassistance.nj.gov</w:t>
      </w:r>
      <w:r w:rsidRPr="00985994">
        <w:rPr>
          <w:rFonts w:ascii="Arial" w:hAnsi="Arial" w:cs="Arial"/>
          <w:color w:val="0000FF"/>
          <w:lang w:val="en"/>
        </w:rPr>
        <w:t xml:space="preserve"> </w:t>
      </w:r>
      <w:r w:rsidRPr="00985994">
        <w:rPr>
          <w:rFonts w:ascii="Arial" w:hAnsi="Arial" w:cs="Arial"/>
          <w:lang w:val="en"/>
        </w:rPr>
        <w:t xml:space="preserve">or call </w:t>
      </w:r>
      <w:r w:rsidRPr="00985994">
        <w:rPr>
          <w:rFonts w:ascii="Arial" w:hAnsi="Arial" w:cs="Arial"/>
          <w:bCs/>
          <w:lang w:val="en"/>
        </w:rPr>
        <w:t>800-510-3102.</w:t>
      </w:r>
      <w:r w:rsidRPr="00985994">
        <w:rPr>
          <w:rFonts w:ascii="Arial" w:hAnsi="Arial" w:cs="Arial"/>
          <w:lang w:val="en"/>
        </w:rPr>
        <w:t xml:space="preserve"> </w:t>
      </w:r>
    </w:p>
    <w:p w:rsidR="00360B28" w:rsidRPr="00B2656A" w:rsidRDefault="00985994" w:rsidP="004F0459">
      <w:pPr>
        <w:autoSpaceDE w:val="0"/>
        <w:autoSpaceDN w:val="0"/>
        <w:adjustRightInd w:val="0"/>
        <w:spacing w:line="360" w:lineRule="auto"/>
        <w:ind w:firstLine="360"/>
        <w:rPr>
          <w:rFonts w:ascii="Arial" w:hAnsi="Arial" w:cs="Arial"/>
          <w:color w:val="FF0000"/>
          <w:szCs w:val="22"/>
        </w:rPr>
      </w:pPr>
      <w:r w:rsidRPr="00985994">
        <w:rPr>
          <w:rFonts w:ascii="Arial" w:hAnsi="Arial" w:cs="Arial"/>
          <w:b/>
          <w:bCs/>
          <w:lang w:val="en"/>
        </w:rPr>
        <w:t xml:space="preserve">The New Jersey Statewide Heating Assistance and </w:t>
      </w:r>
      <w:r w:rsidR="00BE785F">
        <w:rPr>
          <w:rFonts w:ascii="Arial" w:hAnsi="Arial" w:cs="Arial"/>
          <w:b/>
          <w:bCs/>
          <w:lang w:val="en"/>
        </w:rPr>
        <w:t>Referral for Energy Services (New Jersey</w:t>
      </w:r>
      <w:r w:rsidRPr="00985994">
        <w:rPr>
          <w:rFonts w:ascii="Arial" w:hAnsi="Arial" w:cs="Arial"/>
          <w:b/>
          <w:bCs/>
          <w:lang w:val="en"/>
        </w:rPr>
        <w:t xml:space="preserve"> SHARES) </w:t>
      </w:r>
      <w:r w:rsidRPr="00B2656A">
        <w:rPr>
          <w:rFonts w:ascii="Arial" w:hAnsi="Arial" w:cs="Arial"/>
          <w:bCs/>
          <w:szCs w:val="22"/>
          <w:lang w:val="en"/>
        </w:rPr>
        <w:t>program provides</w:t>
      </w:r>
      <w:r w:rsidRPr="00B2656A">
        <w:rPr>
          <w:rFonts w:ascii="Arial" w:hAnsi="Arial" w:cs="Arial"/>
          <w:szCs w:val="22"/>
          <w:lang w:val="en"/>
        </w:rPr>
        <w:t xml:space="preserve"> assistance to New Jersey customers in need of temporary help paying their energy bills</w:t>
      </w:r>
      <w:r w:rsidRPr="00091CFC">
        <w:rPr>
          <w:rFonts w:ascii="Arial" w:hAnsi="Arial" w:cs="Arial"/>
          <w:szCs w:val="22"/>
          <w:lang w:val="en"/>
        </w:rPr>
        <w:t>.</w:t>
      </w:r>
      <w:r w:rsidR="00B2656A" w:rsidRPr="00091CFC">
        <w:rPr>
          <w:rFonts w:ascii="Arial" w:hAnsi="Arial" w:cs="Arial"/>
          <w:szCs w:val="22"/>
          <w:lang w:val="en"/>
        </w:rPr>
        <w:t xml:space="preserve"> </w:t>
      </w:r>
      <w:r w:rsidR="000F5C66" w:rsidRPr="00091CFC">
        <w:rPr>
          <w:rFonts w:ascii="Arial" w:hAnsi="Arial" w:cs="Arial"/>
          <w:szCs w:val="22"/>
        </w:rPr>
        <w:t>New Jersey</w:t>
      </w:r>
      <w:r w:rsidR="00B2656A" w:rsidRPr="00091CFC">
        <w:rPr>
          <w:rFonts w:ascii="Arial" w:hAnsi="Arial" w:cs="Arial"/>
          <w:szCs w:val="22"/>
        </w:rPr>
        <w:t xml:space="preserve"> SHARES i</w:t>
      </w:r>
      <w:r w:rsidR="008E7C4F" w:rsidRPr="00091CFC">
        <w:rPr>
          <w:rFonts w:ascii="Arial" w:hAnsi="Arial" w:cs="Arial"/>
          <w:szCs w:val="22"/>
        </w:rPr>
        <w:t xml:space="preserve">s a statewide, nonprofit 501(c) </w:t>
      </w:r>
      <w:r w:rsidR="00B2656A" w:rsidRPr="00091CFC">
        <w:rPr>
          <w:rFonts w:ascii="Arial" w:hAnsi="Arial" w:cs="Arial"/>
          <w:szCs w:val="22"/>
        </w:rPr>
        <w:t xml:space="preserve">(3) organization which provides grants to pay the energy and utility bills of households in need, through a statewide network of more than 250 community-based </w:t>
      </w:r>
      <w:hyperlink r:id="rId11" w:history="1">
        <w:r w:rsidR="00B2656A" w:rsidRPr="00091CFC">
          <w:rPr>
            <w:rFonts w:ascii="Arial" w:hAnsi="Arial" w:cs="Arial"/>
            <w:szCs w:val="22"/>
          </w:rPr>
          <w:t>social service agencies</w:t>
        </w:r>
      </w:hyperlink>
      <w:r w:rsidR="00B2656A" w:rsidRPr="00091CFC">
        <w:rPr>
          <w:rFonts w:ascii="Arial" w:hAnsi="Arial" w:cs="Arial"/>
          <w:szCs w:val="22"/>
        </w:rPr>
        <w:t xml:space="preserve">. </w:t>
      </w:r>
      <w:r w:rsidRPr="00B2656A">
        <w:rPr>
          <w:rFonts w:ascii="Arial" w:hAnsi="Arial" w:cs="Arial"/>
          <w:bCs/>
          <w:szCs w:val="22"/>
          <w:lang w:val="en"/>
        </w:rPr>
        <w:t xml:space="preserve">Visit </w:t>
      </w:r>
      <w:r w:rsidR="00B2656A" w:rsidRPr="00B2656A">
        <w:rPr>
          <w:rFonts w:ascii="Arial" w:hAnsi="Arial" w:cs="Arial"/>
          <w:bCs/>
          <w:color w:val="0000FF"/>
          <w:szCs w:val="22"/>
          <w:u w:val="single"/>
          <w:lang w:val="en"/>
        </w:rPr>
        <w:t>www.</w:t>
      </w:r>
      <w:r w:rsidRPr="00B2656A">
        <w:rPr>
          <w:rFonts w:ascii="Arial" w:hAnsi="Arial" w:cs="Arial"/>
          <w:bCs/>
          <w:color w:val="0000FF"/>
          <w:szCs w:val="22"/>
          <w:u w:val="single"/>
          <w:lang w:val="en"/>
        </w:rPr>
        <w:t>njshares.org</w:t>
      </w:r>
      <w:r w:rsidRPr="00B2656A">
        <w:rPr>
          <w:rFonts w:ascii="Arial" w:hAnsi="Arial" w:cs="Arial"/>
          <w:bCs/>
          <w:szCs w:val="22"/>
          <w:lang w:val="en"/>
        </w:rPr>
        <w:t xml:space="preserve"> or call 866-657-4273</w:t>
      </w:r>
      <w:r w:rsidR="00B2656A" w:rsidRPr="00B2656A">
        <w:rPr>
          <w:rFonts w:ascii="Arial" w:hAnsi="Arial" w:cs="Arial"/>
          <w:szCs w:val="22"/>
          <w:lang w:val="en"/>
        </w:rPr>
        <w:t>.</w:t>
      </w:r>
      <w:r w:rsidRPr="00B2656A">
        <w:rPr>
          <w:rFonts w:ascii="Arial" w:hAnsi="Arial" w:cs="Arial"/>
          <w:szCs w:val="22"/>
          <w:lang w:val="en"/>
        </w:rPr>
        <w:t xml:space="preserve"> </w:t>
      </w:r>
    </w:p>
    <w:p w:rsidR="00985994" w:rsidRPr="00985994" w:rsidRDefault="00985994" w:rsidP="0025720E">
      <w:pPr>
        <w:spacing w:line="360" w:lineRule="auto"/>
        <w:ind w:firstLine="360"/>
        <w:rPr>
          <w:rFonts w:ascii="Arial" w:hAnsi="Arial" w:cs="Arial"/>
          <w:lang w:val="en"/>
        </w:rPr>
      </w:pPr>
      <w:r w:rsidRPr="00985994">
        <w:rPr>
          <w:rFonts w:ascii="Arial" w:hAnsi="Arial" w:cs="Arial"/>
        </w:rPr>
        <w:t xml:space="preserve">The federally funded </w:t>
      </w:r>
      <w:r w:rsidRPr="00985994">
        <w:rPr>
          <w:rFonts w:ascii="Arial" w:hAnsi="Arial" w:cs="Arial"/>
          <w:b/>
          <w:bCs/>
        </w:rPr>
        <w:t xml:space="preserve">Low Income Home Energy Assistance Program (LIHEAP) </w:t>
      </w:r>
      <w:r w:rsidRPr="00985994">
        <w:rPr>
          <w:rFonts w:ascii="Arial" w:hAnsi="Arial" w:cs="Arial"/>
        </w:rPr>
        <w:t xml:space="preserve">provides help for numerous households each year. Call 800-510-3102 or visit </w:t>
      </w:r>
      <w:hyperlink r:id="rId12" w:history="1">
        <w:r w:rsidRPr="00985994">
          <w:rPr>
            <w:rStyle w:val="Hyperlink"/>
            <w:rFonts w:ascii="Arial" w:hAnsi="Arial" w:cs="Arial"/>
          </w:rPr>
          <w:t>www.energyassistance.nj.gov</w:t>
        </w:r>
      </w:hyperlink>
      <w:r w:rsidRPr="00985994">
        <w:rPr>
          <w:rFonts w:ascii="Arial" w:hAnsi="Arial" w:cs="Arial"/>
        </w:rPr>
        <w:t xml:space="preserve"> for details.</w:t>
      </w:r>
    </w:p>
    <w:p w:rsidR="00985994" w:rsidRDefault="00985994" w:rsidP="0025720E">
      <w:pPr>
        <w:autoSpaceDE w:val="0"/>
        <w:autoSpaceDN w:val="0"/>
        <w:adjustRightInd w:val="0"/>
        <w:spacing w:line="360" w:lineRule="auto"/>
        <w:ind w:firstLine="360"/>
        <w:rPr>
          <w:rFonts w:ascii="Arial" w:hAnsi="Arial" w:cs="Arial"/>
        </w:rPr>
      </w:pPr>
      <w:r w:rsidRPr="00985994">
        <w:rPr>
          <w:rFonts w:ascii="Arial" w:hAnsi="Arial" w:cs="Arial"/>
          <w:b/>
          <w:bCs/>
        </w:rPr>
        <w:t xml:space="preserve">Lifeline </w:t>
      </w:r>
      <w:r w:rsidRPr="00985994">
        <w:rPr>
          <w:rFonts w:ascii="Arial" w:hAnsi="Arial" w:cs="Arial"/>
        </w:rPr>
        <w:t>is a utility assistance program that offers $225 to persons who meet certain income guidelines. This benefit includes utility customers as well as tenants whose utility bills are included in their rent. Call 800-792-9745 for information.</w:t>
      </w:r>
    </w:p>
    <w:p w:rsidR="00103CFD" w:rsidRPr="0073464E" w:rsidRDefault="00103CFD" w:rsidP="00103CFD">
      <w:pPr>
        <w:pStyle w:val="ARTICLETEXT"/>
        <w:spacing w:line="360" w:lineRule="auto"/>
        <w:rPr>
          <w:rFonts w:cs="Arial"/>
          <w:szCs w:val="22"/>
        </w:rPr>
      </w:pPr>
      <w:r w:rsidRPr="0073464E">
        <w:rPr>
          <w:rFonts w:cs="Arial"/>
          <w:szCs w:val="22"/>
        </w:rPr>
        <w:t xml:space="preserve">For more information about energy assistance programs, </w:t>
      </w:r>
      <w:r w:rsidR="0073464E" w:rsidRPr="0073464E">
        <w:rPr>
          <w:rFonts w:cs="Arial"/>
          <w:color w:val="000000"/>
          <w:szCs w:val="22"/>
        </w:rPr>
        <w:t xml:space="preserve">visit </w:t>
      </w:r>
      <w:hyperlink r:id="rId13" w:history="1">
        <w:r w:rsidR="0073464E" w:rsidRPr="0073464E">
          <w:rPr>
            <w:rStyle w:val="Hyperlink"/>
            <w:rFonts w:cs="Arial"/>
            <w:szCs w:val="22"/>
          </w:rPr>
          <w:t>www.nj211.org</w:t>
        </w:r>
      </w:hyperlink>
      <w:r w:rsidR="0073464E" w:rsidRPr="0073464E">
        <w:rPr>
          <w:rFonts w:cs="Arial"/>
          <w:color w:val="000000"/>
          <w:szCs w:val="22"/>
        </w:rPr>
        <w:t xml:space="preserve"> or</w:t>
      </w:r>
      <w:r w:rsidRPr="0073464E">
        <w:rPr>
          <w:rFonts w:cs="Arial"/>
          <w:szCs w:val="22"/>
        </w:rPr>
        <w:t xml:space="preserve"> call 211</w:t>
      </w:r>
      <w:r w:rsidR="006910D2">
        <w:rPr>
          <w:rFonts w:cs="Arial"/>
          <w:szCs w:val="22"/>
        </w:rPr>
        <w:t xml:space="preserve"> - New Jersey’s non-emergency</w:t>
      </w:r>
      <w:r w:rsidRPr="0073464E">
        <w:rPr>
          <w:rFonts w:cs="Arial"/>
          <w:szCs w:val="22"/>
        </w:rPr>
        <w:t xml:space="preserve"> helpline, available 24/7 throughout the state</w:t>
      </w:r>
      <w:r w:rsidR="0073464E" w:rsidRPr="0073464E">
        <w:rPr>
          <w:rFonts w:cs="Arial"/>
          <w:szCs w:val="22"/>
        </w:rPr>
        <w:t>.</w:t>
      </w:r>
    </w:p>
    <w:p w:rsidR="00985994" w:rsidRPr="00985994" w:rsidRDefault="00985994" w:rsidP="00985994">
      <w:pPr>
        <w:spacing w:line="360" w:lineRule="auto"/>
        <w:ind w:firstLine="360"/>
        <w:rPr>
          <w:rFonts w:ascii="Arial" w:hAnsi="Arial" w:cs="Arial"/>
          <w:lang w:val="en"/>
        </w:rPr>
      </w:pPr>
      <w:r w:rsidRPr="00985994">
        <w:rPr>
          <w:rFonts w:ascii="Arial" w:hAnsi="Arial" w:cs="Arial"/>
          <w:lang w:val="en"/>
        </w:rPr>
        <w:t xml:space="preserve">Customers can </w:t>
      </w:r>
      <w:r w:rsidR="008F6A70">
        <w:rPr>
          <w:rFonts w:ascii="Arial" w:hAnsi="Arial" w:cs="Arial"/>
          <w:lang w:val="en"/>
        </w:rPr>
        <w:t xml:space="preserve">also contact Atlantic City Electric’s </w:t>
      </w:r>
      <w:r w:rsidRPr="00985994">
        <w:rPr>
          <w:rFonts w:ascii="Arial" w:hAnsi="Arial" w:cs="Arial"/>
          <w:lang w:val="en"/>
        </w:rPr>
        <w:t xml:space="preserve">Customer Care Center at </w:t>
      </w:r>
      <w:r w:rsidRPr="00985994">
        <w:rPr>
          <w:rFonts w:ascii="Arial" w:hAnsi="Arial" w:cs="Arial"/>
          <w:bCs/>
          <w:lang w:val="en"/>
        </w:rPr>
        <w:t>1-800-642-3780</w:t>
      </w:r>
      <w:r w:rsidR="008F6A70">
        <w:rPr>
          <w:rFonts w:ascii="Arial" w:hAnsi="Arial" w:cs="Arial"/>
          <w:lang w:val="en"/>
        </w:rPr>
        <w:t xml:space="preserve"> and ask</w:t>
      </w:r>
      <w:r w:rsidRPr="00985994">
        <w:rPr>
          <w:rFonts w:ascii="Arial" w:hAnsi="Arial" w:cs="Arial"/>
          <w:lang w:val="en"/>
        </w:rPr>
        <w:t xml:space="preserve"> about </w:t>
      </w:r>
      <w:r w:rsidRPr="00985994">
        <w:rPr>
          <w:rFonts w:ascii="Arial" w:hAnsi="Arial" w:cs="Arial"/>
          <w:bCs/>
          <w:lang w:val="en"/>
        </w:rPr>
        <w:t>Budget Billing</w:t>
      </w:r>
      <w:r w:rsidR="008F6A70">
        <w:rPr>
          <w:rFonts w:ascii="Arial" w:hAnsi="Arial" w:cs="Arial"/>
          <w:lang w:val="en"/>
        </w:rPr>
        <w:t xml:space="preserve"> or register</w:t>
      </w:r>
      <w:r w:rsidRPr="00985994">
        <w:rPr>
          <w:rFonts w:ascii="Arial" w:hAnsi="Arial" w:cs="Arial"/>
          <w:lang w:val="en"/>
        </w:rPr>
        <w:t xml:space="preserve"> for </w:t>
      </w:r>
      <w:r w:rsidRPr="00985994">
        <w:rPr>
          <w:rFonts w:ascii="Arial" w:hAnsi="Arial" w:cs="Arial"/>
          <w:bCs/>
          <w:i/>
          <w:iCs/>
          <w:lang w:val="en"/>
        </w:rPr>
        <w:t>My Account,</w:t>
      </w:r>
      <w:r w:rsidRPr="00985994">
        <w:rPr>
          <w:rFonts w:ascii="Arial" w:hAnsi="Arial" w:cs="Arial"/>
          <w:lang w:val="en"/>
        </w:rPr>
        <w:t xml:space="preserve"> a web-based interactive tool that is free and easy to use. </w:t>
      </w:r>
      <w:r w:rsidRPr="00985994">
        <w:rPr>
          <w:rFonts w:ascii="Arial" w:hAnsi="Arial" w:cs="Arial"/>
          <w:bCs/>
          <w:i/>
          <w:iCs/>
          <w:lang w:val="en"/>
        </w:rPr>
        <w:t>My Account</w:t>
      </w:r>
      <w:r w:rsidRPr="00985994">
        <w:rPr>
          <w:rFonts w:ascii="Arial" w:hAnsi="Arial" w:cs="Arial"/>
          <w:lang w:val="en"/>
        </w:rPr>
        <w:t xml:space="preserve"> provides customers with a detailed analysis of their specific electric use and offers ways to save energy and save money on their monthly energy bill. </w:t>
      </w:r>
    </w:p>
    <w:p w:rsidR="0025720E" w:rsidRDefault="0025720E" w:rsidP="00985994">
      <w:pPr>
        <w:spacing w:line="360" w:lineRule="auto"/>
        <w:ind w:firstLine="360"/>
        <w:rPr>
          <w:rFonts w:ascii="Arial" w:hAnsi="Arial" w:cs="Arial"/>
          <w:lang w:val="en"/>
        </w:rPr>
      </w:pPr>
    </w:p>
    <w:p w:rsidR="0025720E" w:rsidRDefault="0025720E" w:rsidP="0025720E">
      <w:pPr>
        <w:spacing w:line="360" w:lineRule="auto"/>
        <w:ind w:firstLine="360"/>
        <w:jc w:val="center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(MORE)</w:t>
      </w:r>
    </w:p>
    <w:p w:rsidR="00523565" w:rsidRDefault="00985994" w:rsidP="0025720E">
      <w:pPr>
        <w:spacing w:line="360" w:lineRule="auto"/>
        <w:ind w:firstLine="360"/>
        <w:rPr>
          <w:rFonts w:ascii="Arial" w:hAnsi="Arial" w:cs="Arial"/>
          <w:lang w:val="en"/>
        </w:rPr>
      </w:pPr>
      <w:r w:rsidRPr="00985994">
        <w:rPr>
          <w:rFonts w:ascii="Arial" w:hAnsi="Arial" w:cs="Arial"/>
          <w:lang w:val="en"/>
        </w:rPr>
        <w:lastRenderedPageBreak/>
        <w:t xml:space="preserve">As with all programs, there are restrictions so please call for eligibility requirements. Atlantic City Electric also wants to remind customers that conserving energy can lead to savings. </w:t>
      </w:r>
    </w:p>
    <w:p w:rsidR="0025720E" w:rsidRDefault="00985994" w:rsidP="0025720E">
      <w:pPr>
        <w:spacing w:line="360" w:lineRule="auto"/>
        <w:ind w:firstLine="360"/>
        <w:rPr>
          <w:rFonts w:ascii="Arial" w:hAnsi="Arial" w:cs="Arial"/>
          <w:lang w:val="en"/>
        </w:rPr>
      </w:pPr>
      <w:r w:rsidRPr="00985994">
        <w:rPr>
          <w:rFonts w:ascii="Arial" w:hAnsi="Arial" w:cs="Arial"/>
          <w:lang w:val="en"/>
        </w:rPr>
        <w:t xml:space="preserve">Customers can conserve energy by doing the following: </w:t>
      </w:r>
    </w:p>
    <w:p w:rsidR="0025720E" w:rsidRDefault="00985994" w:rsidP="0025720E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lang w:val="en"/>
        </w:rPr>
      </w:pPr>
      <w:r w:rsidRPr="0025720E">
        <w:rPr>
          <w:rFonts w:ascii="Arial" w:hAnsi="Arial" w:cs="Arial"/>
          <w:lang w:val="en"/>
        </w:rPr>
        <w:t xml:space="preserve">During the winter months, turn down your thermostat from 72°F to 68°F for 8 hours a day and you'll save as much as 10% on energy costs. Every degree you lower your thermostat could save you about 3% on your heating bill. </w:t>
      </w:r>
    </w:p>
    <w:p w:rsidR="0025720E" w:rsidRDefault="00985994" w:rsidP="0025720E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lang w:val="en"/>
        </w:rPr>
      </w:pPr>
      <w:r w:rsidRPr="0025720E">
        <w:rPr>
          <w:rFonts w:ascii="Arial" w:hAnsi="Arial" w:cs="Arial"/>
          <w:lang w:val="en"/>
        </w:rPr>
        <w:t>Winterize windows with weather stripping (for all moveable joints) and caulk (for non-moving parts). Also, install a window kit to the inside of your windows to help kee</w:t>
      </w:r>
      <w:r w:rsidR="0025720E">
        <w:rPr>
          <w:rFonts w:ascii="Arial" w:hAnsi="Arial" w:cs="Arial"/>
          <w:lang w:val="en"/>
        </w:rPr>
        <w:t>p cold air out and warm air in.</w:t>
      </w:r>
    </w:p>
    <w:p w:rsidR="0025720E" w:rsidRDefault="00985994" w:rsidP="0025720E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lang w:val="en"/>
        </w:rPr>
      </w:pPr>
      <w:r w:rsidRPr="0025720E">
        <w:rPr>
          <w:rFonts w:ascii="Arial" w:hAnsi="Arial" w:cs="Arial"/>
          <w:lang w:val="en"/>
        </w:rPr>
        <w:t xml:space="preserve">Change filters once a month. A well-maintained heating system can save money and increase the comfort level in your home. </w:t>
      </w:r>
    </w:p>
    <w:p w:rsidR="0025720E" w:rsidRDefault="00985994" w:rsidP="0025720E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lang w:val="en"/>
        </w:rPr>
      </w:pPr>
      <w:r w:rsidRPr="0025720E">
        <w:rPr>
          <w:rFonts w:ascii="Arial" w:hAnsi="Arial" w:cs="Arial"/>
          <w:lang w:val="en"/>
        </w:rPr>
        <w:t xml:space="preserve">When you cozy up to a crackling fire on a cold winter day, you may be losing more heat than you are generating if your fireplace is not airtight. </w:t>
      </w:r>
    </w:p>
    <w:p w:rsidR="0025720E" w:rsidRPr="0025720E" w:rsidRDefault="00985994" w:rsidP="0025720E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lang w:val="en"/>
        </w:rPr>
      </w:pPr>
      <w:r w:rsidRPr="0025720E">
        <w:rPr>
          <w:rFonts w:ascii="Arial" w:hAnsi="Arial" w:cs="Arial"/>
          <w:lang w:val="en"/>
        </w:rPr>
        <w:t xml:space="preserve">Inspect ductwork for any air leakage. If you do feel air leaking at joints, use silver metal duct tape to seal them. You could save up to 10% of your heating costs by eliminating those leaks. </w:t>
      </w:r>
    </w:p>
    <w:p w:rsidR="00985994" w:rsidRDefault="00985994" w:rsidP="00103CFD">
      <w:pPr>
        <w:pStyle w:val="ARTICLETEXT"/>
        <w:spacing w:line="360" w:lineRule="auto"/>
        <w:ind w:left="360"/>
        <w:rPr>
          <w:rFonts w:cs="Arial"/>
          <w:color w:val="000000"/>
          <w:szCs w:val="22"/>
        </w:rPr>
      </w:pPr>
      <w:r w:rsidRPr="00712408">
        <w:rPr>
          <w:rFonts w:cs="Arial"/>
          <w:color w:val="000000"/>
          <w:szCs w:val="22"/>
        </w:rPr>
        <w:t xml:space="preserve">Find additional information by visiting </w:t>
      </w:r>
      <w:r w:rsidRPr="0084094C">
        <w:rPr>
          <w:rFonts w:cs="Arial"/>
          <w:color w:val="0000FF"/>
          <w:szCs w:val="22"/>
          <w:u w:val="single"/>
        </w:rPr>
        <w:t>www.atlanticcityelectric.com,</w:t>
      </w:r>
      <w:r w:rsidRPr="00712408">
        <w:rPr>
          <w:rFonts w:cs="Arial"/>
          <w:color w:val="000000"/>
          <w:szCs w:val="22"/>
        </w:rPr>
        <w:t xml:space="preserve"> on Facebook at </w:t>
      </w:r>
      <w:r w:rsidRPr="0084094C">
        <w:rPr>
          <w:rFonts w:cs="Arial"/>
          <w:color w:val="0000FF"/>
          <w:szCs w:val="22"/>
          <w:u w:val="single"/>
        </w:rPr>
        <w:t>www.facebook.com/atlanticcityelectric</w:t>
      </w:r>
      <w:r w:rsidRPr="0084094C">
        <w:rPr>
          <w:rFonts w:cs="Arial"/>
          <w:color w:val="0000FF"/>
          <w:szCs w:val="22"/>
        </w:rPr>
        <w:t xml:space="preserve"> </w:t>
      </w:r>
      <w:r w:rsidRPr="00712408">
        <w:rPr>
          <w:rFonts w:cs="Arial"/>
          <w:color w:val="000000"/>
          <w:szCs w:val="22"/>
        </w:rPr>
        <w:t xml:space="preserve">and on Twitter at </w:t>
      </w:r>
      <w:r w:rsidRPr="0084094C">
        <w:rPr>
          <w:rFonts w:cs="Arial"/>
          <w:color w:val="0000FF"/>
          <w:szCs w:val="22"/>
          <w:u w:val="single"/>
        </w:rPr>
        <w:t>www.twitter.com/acelecconnect.</w:t>
      </w:r>
      <w:r w:rsidRPr="0084094C">
        <w:rPr>
          <w:rFonts w:cs="Arial"/>
          <w:color w:val="0000FF"/>
          <w:szCs w:val="22"/>
        </w:rPr>
        <w:t xml:space="preserve"> </w:t>
      </w:r>
      <w:r w:rsidRPr="00712408">
        <w:rPr>
          <w:rFonts w:cs="Arial"/>
          <w:color w:val="000000"/>
          <w:szCs w:val="22"/>
        </w:rPr>
        <w:t xml:space="preserve">Our mobile app is available at </w:t>
      </w:r>
      <w:hyperlink r:id="rId14" w:history="1">
        <w:r w:rsidRPr="001E426F">
          <w:rPr>
            <w:rStyle w:val="Hyperlink"/>
            <w:rFonts w:cs="Arial"/>
            <w:szCs w:val="22"/>
          </w:rPr>
          <w:t>www.atlanticcityelectric.com/mobileapp</w:t>
        </w:r>
      </w:hyperlink>
      <w:r w:rsidRPr="00712408">
        <w:rPr>
          <w:rFonts w:cs="Arial"/>
          <w:color w:val="000000"/>
          <w:szCs w:val="22"/>
        </w:rPr>
        <w:t>.</w:t>
      </w:r>
    </w:p>
    <w:p w:rsidR="00985994" w:rsidRPr="00985994" w:rsidRDefault="00985994" w:rsidP="00985994">
      <w:pPr>
        <w:spacing w:before="100" w:beforeAutospacing="1" w:line="360" w:lineRule="auto"/>
        <w:rPr>
          <w:rFonts w:ascii="Arial" w:hAnsi="Arial" w:cs="Arial"/>
          <w:lang w:val="en"/>
        </w:rPr>
      </w:pPr>
    </w:p>
    <w:p w:rsidR="00985994" w:rsidRPr="00ED3D2C" w:rsidRDefault="00985994" w:rsidP="00985994">
      <w:pPr>
        <w:pStyle w:val="ARTICLETEXT"/>
        <w:sectPr w:rsidR="00985994" w:rsidRPr="00ED3D2C" w:rsidSect="000C17DC">
          <w:footerReference w:type="default" r:id="rId15"/>
          <w:pgSz w:w="12240" w:h="15840"/>
          <w:pgMar w:top="360" w:right="720" w:bottom="1440" w:left="720" w:header="720" w:footer="432" w:gutter="0"/>
          <w:cols w:space="720"/>
        </w:sectPr>
      </w:pPr>
    </w:p>
    <w:p w:rsidR="00985994" w:rsidRPr="006F019A" w:rsidRDefault="00985994" w:rsidP="00985994">
      <w:pPr>
        <w:ind w:left="720" w:right="720"/>
      </w:pPr>
    </w:p>
    <w:p w:rsidR="001D30E3" w:rsidRPr="006F019A" w:rsidRDefault="00B04A50" w:rsidP="00523565">
      <w:pPr>
        <w:spacing w:line="360" w:lineRule="auto"/>
        <w:ind w:firstLine="28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02B5167" wp14:editId="28DEB489">
                <wp:simplePos x="0" y="0"/>
                <wp:positionH relativeFrom="column">
                  <wp:posOffset>0</wp:posOffset>
                </wp:positionH>
                <wp:positionV relativeFrom="paragraph">
                  <wp:posOffset>7018655</wp:posOffset>
                </wp:positionV>
                <wp:extent cx="6909435" cy="45085"/>
                <wp:effectExtent l="0" t="0" r="5715" b="12065"/>
                <wp:wrapTight wrapText="bothSides">
                  <wp:wrapPolygon edited="0">
                    <wp:start x="0" y="0"/>
                    <wp:lineTo x="0" y="18254"/>
                    <wp:lineTo x="21558" y="18254"/>
                    <wp:lineTo x="21558" y="0"/>
                    <wp:lineTo x="0" y="0"/>
                  </wp:wrapPolygon>
                </wp:wrapTight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90943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4A50" w:rsidRDefault="00B04A50" w:rsidP="00B04A50">
                            <w:pPr>
                              <w:pStyle w:val="PAGE2SMALLTITLE"/>
                            </w:pPr>
                          </w:p>
                          <w:p w:rsidR="00B04A50" w:rsidRDefault="00B04A50" w:rsidP="00B04A50">
                            <w:pPr>
                              <w:pStyle w:val="PAGE2SMALLTITLE"/>
                            </w:pPr>
                          </w:p>
                          <w:p w:rsidR="00B04A50" w:rsidRDefault="00B04A50" w:rsidP="00B04A50">
                            <w:pPr>
                              <w:pStyle w:val="PAGE2SMALLTITLE"/>
                            </w:pPr>
                          </w:p>
                          <w:p w:rsidR="00B04A50" w:rsidRDefault="00B04A50" w:rsidP="00B04A50">
                            <w:pPr>
                              <w:pStyle w:val="PAGE2SMALLTITLE"/>
                            </w:pPr>
                          </w:p>
                          <w:p w:rsidR="00B04A50" w:rsidRDefault="00B04A50" w:rsidP="00B04A50">
                            <w:pPr>
                              <w:pStyle w:val="PAGE2SMALLTITLE"/>
                            </w:pPr>
                          </w:p>
                          <w:p w:rsidR="00B04A50" w:rsidRDefault="00B04A50" w:rsidP="00B04A50">
                            <w:pPr>
                              <w:pStyle w:val="PAGE2SMALLTITLE"/>
                            </w:pPr>
                          </w:p>
                          <w:p w:rsidR="00B04A50" w:rsidRDefault="00B04A50" w:rsidP="00B04A50">
                            <w:pPr>
                              <w:pStyle w:val="PAGE2SMALLTITLE"/>
                            </w:pPr>
                          </w:p>
                          <w:p w:rsidR="00B04A50" w:rsidRDefault="00B04A50" w:rsidP="00B04A50">
                            <w:pPr>
                              <w:pStyle w:val="PAGE2SMALLTITLE"/>
                            </w:pPr>
                          </w:p>
                          <w:p w:rsidR="00B04A50" w:rsidRDefault="00B04A50" w:rsidP="00B04A50">
                            <w:pPr>
                              <w:pStyle w:val="PAGE2SMALLTITLE"/>
                            </w:pPr>
                          </w:p>
                          <w:p w:rsidR="00B04A50" w:rsidRDefault="00B04A50" w:rsidP="00B04A50">
                            <w:pPr>
                              <w:pStyle w:val="PAGE2SMALLTITLE"/>
                            </w:pPr>
                          </w:p>
                          <w:p w:rsidR="00B04A50" w:rsidRPr="009D4237" w:rsidRDefault="001D30E3" w:rsidP="00B04A50">
                            <w:pPr>
                              <w:pStyle w:val="PAGE2SMALLTITLE"/>
                            </w:pPr>
                            <w:r>
                              <w:t>Atlantic City Electric</w:t>
                            </w:r>
                            <w:r w:rsidRPr="009D4237">
                              <w:t xml:space="preserve"> News Release</w:t>
                            </w:r>
                            <w:r w:rsidR="00B04A50" w:rsidRPr="00B04A50">
                              <w:t xml:space="preserve"> </w:t>
                            </w:r>
                            <w:r w:rsidR="00B04A50" w:rsidRPr="009D4237">
                              <w:t>Month Day, Year</w:t>
                            </w:r>
                          </w:p>
                          <w:p w:rsidR="00B04A50" w:rsidRPr="009D4237" w:rsidRDefault="00B04A50" w:rsidP="00B04A50">
                            <w:pPr>
                              <w:pStyle w:val="PAGE2SMALLTITLE"/>
                            </w:pPr>
                            <w:r w:rsidRPr="009D4237">
                              <w:t>Page 2</w:t>
                            </w:r>
                          </w:p>
                          <w:p w:rsidR="001D30E3" w:rsidRPr="009D4237" w:rsidRDefault="001D30E3" w:rsidP="000C17DC">
                            <w:pPr>
                              <w:pStyle w:val="PAGE2SMALLTITL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0;margin-top:552.65pt;width:544.05pt;height:3.5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" filled="f" stroked="f">
                <v:textbox inset="0,0,0,0">
                  <w:txbxContent>
                    <w:p w:rsidR="00B04A50" w:rsidRDefault="00B04A50" w:rsidP="00B04A50">
                      <w:pPr>
                        <w:pStyle w:val="PAGE2SMALLTITLE"/>
                      </w:pPr>
                    </w:p>
                    <w:p w:rsidR="00B04A50" w:rsidRDefault="00B04A50" w:rsidP="00B04A50">
                      <w:pPr>
                        <w:pStyle w:val="PAGE2SMALLTITLE"/>
                      </w:pPr>
                    </w:p>
                    <w:p w:rsidR="00B04A50" w:rsidRDefault="00B04A50" w:rsidP="00B04A50">
                      <w:pPr>
                        <w:pStyle w:val="PAGE2SMALLTITLE"/>
                      </w:pPr>
                    </w:p>
                    <w:p w:rsidR="00B04A50" w:rsidRDefault="00B04A50" w:rsidP="00B04A50">
                      <w:pPr>
                        <w:pStyle w:val="PAGE2SMALLTITLE"/>
                      </w:pPr>
                    </w:p>
                    <w:p w:rsidR="00B04A50" w:rsidRDefault="00B04A50" w:rsidP="00B04A50">
                      <w:pPr>
                        <w:pStyle w:val="PAGE2SMALLTITLE"/>
                      </w:pPr>
                    </w:p>
                    <w:p w:rsidR="00B04A50" w:rsidRDefault="00B04A50" w:rsidP="00B04A50">
                      <w:pPr>
                        <w:pStyle w:val="PAGE2SMALLTITLE"/>
                      </w:pPr>
                    </w:p>
                    <w:p w:rsidR="00B04A50" w:rsidRDefault="00B04A50" w:rsidP="00B04A50">
                      <w:pPr>
                        <w:pStyle w:val="PAGE2SMALLTITLE"/>
                      </w:pPr>
                    </w:p>
                    <w:p w:rsidR="00B04A50" w:rsidRDefault="00B04A50" w:rsidP="00B04A50">
                      <w:pPr>
                        <w:pStyle w:val="PAGE2SMALLTITLE"/>
                      </w:pPr>
                    </w:p>
                    <w:p w:rsidR="00B04A50" w:rsidRDefault="00B04A50" w:rsidP="00B04A50">
                      <w:pPr>
                        <w:pStyle w:val="PAGE2SMALLTITLE"/>
                      </w:pPr>
                    </w:p>
                    <w:p w:rsidR="00B04A50" w:rsidRDefault="00B04A50" w:rsidP="00B04A50">
                      <w:pPr>
                        <w:pStyle w:val="PAGE2SMALLTITLE"/>
                      </w:pPr>
                    </w:p>
                    <w:p w:rsidR="00B04A50" w:rsidRPr="009D4237" w:rsidRDefault="001D30E3" w:rsidP="00B04A50">
                      <w:pPr>
                        <w:pStyle w:val="PAGE2SMALLTITLE"/>
                      </w:pPr>
                      <w:r>
                        <w:t>Atlantic City Electric</w:t>
                      </w:r>
                      <w:r w:rsidRPr="009D4237">
                        <w:t xml:space="preserve"> News Release</w:t>
                      </w:r>
                      <w:r w:rsidR="00B04A50" w:rsidRPr="00B04A50">
                        <w:t xml:space="preserve"> </w:t>
                      </w:r>
                      <w:r w:rsidR="00B04A50" w:rsidRPr="009D4237">
                        <w:t>Month Day, Year</w:t>
                      </w:r>
                    </w:p>
                    <w:p w:rsidR="00B04A50" w:rsidRPr="009D4237" w:rsidRDefault="00B04A50" w:rsidP="00B04A50">
                      <w:pPr>
                        <w:pStyle w:val="PAGE2SMALLTITLE"/>
                      </w:pPr>
                      <w:r w:rsidRPr="009D4237">
                        <w:t>Page 2</w:t>
                      </w:r>
                    </w:p>
                    <w:p w:rsidR="001D30E3" w:rsidRPr="009D4237" w:rsidRDefault="001D30E3" w:rsidP="000C17DC">
                      <w:pPr>
                        <w:pStyle w:val="PAGE2SMALLTITLE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sectPr w:rsidR="001D30E3" w:rsidRPr="006F019A" w:rsidSect="000C17DC">
      <w:footerReference w:type="default" r:id="rId16"/>
      <w:type w:val="continuous"/>
      <w:pgSz w:w="12240" w:h="15840"/>
      <w:pgMar w:top="360" w:right="0" w:bottom="144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D52" w:rsidRDefault="00823D52">
      <w:pPr>
        <w:spacing w:line="240" w:lineRule="auto"/>
      </w:pPr>
      <w:r>
        <w:separator/>
      </w:r>
    </w:p>
  </w:endnote>
  <w:endnote w:type="continuationSeparator" w:id="0">
    <w:p w:rsidR="00823D52" w:rsidRDefault="00823D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994" w:rsidRPr="00EF62AB" w:rsidRDefault="00985994" w:rsidP="000C17DC">
    <w:pPr>
      <w:pBdr>
        <w:top w:val="single" w:sz="4" w:space="1" w:color="auto"/>
      </w:pBdr>
      <w:spacing w:after="40" w:line="240" w:lineRule="auto"/>
      <w:rPr>
        <w:rFonts w:ascii="Arial" w:hAnsi="Arial" w:cs="Arial"/>
        <w:sz w:val="16"/>
        <w:szCs w:val="17"/>
        <w:lang w:val="en"/>
      </w:rPr>
    </w:pPr>
  </w:p>
  <w:p w:rsidR="00985994" w:rsidRPr="00591F67" w:rsidRDefault="00985994" w:rsidP="000C17DC">
    <w:pPr>
      <w:spacing w:after="40" w:line="240" w:lineRule="auto"/>
      <w:jc w:val="both"/>
      <w:rPr>
        <w:rFonts w:ascii="Arial" w:hAnsi="Arial" w:cs="Arial"/>
        <w:i/>
        <w:spacing w:val="-2"/>
        <w:sz w:val="16"/>
        <w:szCs w:val="17"/>
        <w:lang w:val="en"/>
      </w:rPr>
    </w:pPr>
    <w:r w:rsidRPr="00591F67">
      <w:rPr>
        <w:rFonts w:ascii="Arial" w:hAnsi="Arial" w:cs="Lucida Grande"/>
        <w:i/>
        <w:sz w:val="16"/>
        <w:szCs w:val="26"/>
      </w:rPr>
      <w:t>Atlantic City Electric, a public utility owned by Pepco Holdings, Inc. (NYSE: POM), provides safe, reliable and affordable regulated electric delivery services to more than 545,000 customers in southern New Jersey.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0E3" w:rsidRPr="00EF62AB" w:rsidRDefault="001D30E3" w:rsidP="000C17DC">
    <w:pPr>
      <w:pBdr>
        <w:top w:val="single" w:sz="4" w:space="1" w:color="auto"/>
      </w:pBdr>
      <w:spacing w:after="40" w:line="240" w:lineRule="auto"/>
      <w:rPr>
        <w:rFonts w:ascii="Arial" w:hAnsi="Arial" w:cs="Arial"/>
        <w:sz w:val="16"/>
        <w:szCs w:val="17"/>
        <w:lang w:val="en"/>
      </w:rPr>
    </w:pPr>
  </w:p>
  <w:p w:rsidR="001D30E3" w:rsidRPr="00591F67" w:rsidRDefault="001D30E3" w:rsidP="000C17DC">
    <w:pPr>
      <w:spacing w:after="40" w:line="240" w:lineRule="auto"/>
      <w:jc w:val="both"/>
      <w:rPr>
        <w:rFonts w:ascii="Arial" w:hAnsi="Arial" w:cs="Arial"/>
        <w:i/>
        <w:spacing w:val="-2"/>
        <w:sz w:val="16"/>
        <w:szCs w:val="17"/>
        <w:lang w:val="en"/>
      </w:rPr>
    </w:pPr>
    <w:r w:rsidRPr="00591F67">
      <w:rPr>
        <w:rFonts w:ascii="Arial" w:hAnsi="Arial" w:cs="Lucida Grande"/>
        <w:i/>
        <w:sz w:val="16"/>
        <w:szCs w:val="26"/>
      </w:rPr>
      <w:t>Atlantic City Electric, a public utility owned by Pepco Holdings, Inc. (NYSE: POM), provides safe, reliable and affordable regulated electric delivery services to more than 545,000 customers in southern New Jersey.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D52" w:rsidRDefault="00823D52">
      <w:pPr>
        <w:spacing w:line="240" w:lineRule="auto"/>
      </w:pPr>
      <w:r>
        <w:separator/>
      </w:r>
    </w:p>
  </w:footnote>
  <w:footnote w:type="continuationSeparator" w:id="0">
    <w:p w:rsidR="00823D52" w:rsidRDefault="00823D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1D6858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FD8DC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2">
    <w:nsid w:val="FFFFFF7D"/>
    <w:multiLevelType w:val="singleLevel"/>
    <w:tmpl w:val="F6CED4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3">
    <w:nsid w:val="FFFFFF7E"/>
    <w:multiLevelType w:val="singleLevel"/>
    <w:tmpl w:val="ACAE3F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4">
    <w:nsid w:val="FFFFFF7F"/>
    <w:multiLevelType w:val="singleLevel"/>
    <w:tmpl w:val="A6B60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FFFFFF80"/>
    <w:multiLevelType w:val="singleLevel"/>
    <w:tmpl w:val="6C6036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534B1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746824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178E1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40BCF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4E5EDE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82008AA"/>
    <w:multiLevelType w:val="hybridMultilevel"/>
    <w:tmpl w:val="3522DA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0E9330F"/>
    <w:multiLevelType w:val="hybridMultilevel"/>
    <w:tmpl w:val="14E4E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DE0782"/>
    <w:multiLevelType w:val="multilevel"/>
    <w:tmpl w:val="93BC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8C"/>
    <w:rsid w:val="00086A9B"/>
    <w:rsid w:val="00091CFC"/>
    <w:rsid w:val="000C17DC"/>
    <w:rsid w:val="000C5B5C"/>
    <w:rsid w:val="000F5C66"/>
    <w:rsid w:val="00103CFD"/>
    <w:rsid w:val="0011764A"/>
    <w:rsid w:val="001275AE"/>
    <w:rsid w:val="001D30E3"/>
    <w:rsid w:val="001F61DA"/>
    <w:rsid w:val="0025720E"/>
    <w:rsid w:val="002F2E74"/>
    <w:rsid w:val="003343C8"/>
    <w:rsid w:val="00360B28"/>
    <w:rsid w:val="003F5C67"/>
    <w:rsid w:val="00437FBE"/>
    <w:rsid w:val="004755EA"/>
    <w:rsid w:val="004F0459"/>
    <w:rsid w:val="00523565"/>
    <w:rsid w:val="00591F67"/>
    <w:rsid w:val="005B5A82"/>
    <w:rsid w:val="006910D2"/>
    <w:rsid w:val="006F019A"/>
    <w:rsid w:val="0070362C"/>
    <w:rsid w:val="0073464E"/>
    <w:rsid w:val="007B39B6"/>
    <w:rsid w:val="00823D52"/>
    <w:rsid w:val="0084094C"/>
    <w:rsid w:val="008E7C4F"/>
    <w:rsid w:val="008F6A70"/>
    <w:rsid w:val="00985994"/>
    <w:rsid w:val="009963DA"/>
    <w:rsid w:val="009D4237"/>
    <w:rsid w:val="00AF358C"/>
    <w:rsid w:val="00B04A50"/>
    <w:rsid w:val="00B2656A"/>
    <w:rsid w:val="00B940F1"/>
    <w:rsid w:val="00BE785F"/>
    <w:rsid w:val="00D366F6"/>
    <w:rsid w:val="00D67230"/>
    <w:rsid w:val="00E94289"/>
    <w:rsid w:val="00EA3400"/>
    <w:rsid w:val="00ED3D2C"/>
    <w:rsid w:val="00EF62AB"/>
    <w:rsid w:val="00F31FD1"/>
    <w:rsid w:val="00FC4F6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pPr>
      <w:spacing w:line="480" w:lineRule="auto"/>
    </w:pPr>
    <w:rPr>
      <w:rFonts w:ascii="Calibri" w:hAnsi="Calibr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991"/>
    <w:rPr>
      <w:rFonts w:ascii="Times New Roman" w:hAnsi="Times New Roman"/>
      <w:sz w:val="0"/>
      <w:szCs w:val="0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</w:rPr>
  </w:style>
  <w:style w:type="paragraph" w:customStyle="1" w:styleId="ARTICLETEXT">
    <w:name w:val="ARTICLE TEXT"/>
    <w:basedOn w:val="Normal"/>
    <w:qFormat/>
    <w:pPr>
      <w:ind w:firstLine="360"/>
    </w:pPr>
    <w:rPr>
      <w:rFonts w:ascii="Arial" w:hAnsi="Arial"/>
      <w:noProof/>
    </w:rPr>
  </w:style>
  <w:style w:type="paragraph" w:customStyle="1" w:styleId="HEADLINE">
    <w:name w:val="HEADLINE"/>
    <w:basedOn w:val="Normal"/>
    <w:qFormat/>
    <w:pPr>
      <w:spacing w:line="240" w:lineRule="auto"/>
      <w:jc w:val="center"/>
    </w:pPr>
    <w:rPr>
      <w:rFonts w:ascii="Arial" w:hAnsi="Arial"/>
      <w:b/>
      <w:noProof/>
      <w:sz w:val="40"/>
    </w:rPr>
  </w:style>
  <w:style w:type="paragraph" w:customStyle="1" w:styleId="SUBHEAD">
    <w:name w:val="SUBHEAD"/>
    <w:basedOn w:val="Normal"/>
    <w:qFormat/>
    <w:pPr>
      <w:spacing w:after="240" w:line="240" w:lineRule="auto"/>
      <w:jc w:val="center"/>
    </w:pPr>
    <w:rPr>
      <w:rFonts w:ascii="Arial" w:hAnsi="Arial"/>
      <w:i/>
      <w:noProof/>
      <w:sz w:val="32"/>
    </w:rPr>
  </w:style>
  <w:style w:type="paragraph" w:styleId="ListBullet">
    <w:name w:val="List Bullet"/>
    <w:basedOn w:val="Normal"/>
    <w:uiPriority w:val="99"/>
    <w:pPr>
      <w:numPr>
        <w:numId w:val="2"/>
      </w:numPr>
      <w:contextualSpacing/>
    </w:pPr>
  </w:style>
  <w:style w:type="paragraph" w:customStyle="1" w:styleId="IMMEDRELEASE">
    <w:name w:val="IMMED RELEASE"/>
    <w:basedOn w:val="Normal"/>
    <w:qFormat/>
    <w:pPr>
      <w:spacing w:after="40" w:line="216" w:lineRule="auto"/>
    </w:pPr>
    <w:rPr>
      <w:rFonts w:ascii="Arial" w:hAnsi="Arial"/>
      <w:b/>
      <w:caps/>
    </w:rPr>
  </w:style>
  <w:style w:type="paragraph" w:customStyle="1" w:styleId="MediaContact">
    <w:name w:val="Media Contact"/>
    <w:basedOn w:val="Normal"/>
    <w:qFormat/>
    <w:pPr>
      <w:spacing w:line="216" w:lineRule="auto"/>
    </w:pPr>
    <w:rPr>
      <w:rFonts w:ascii="Arial" w:hAnsi="Arial"/>
      <w:sz w:val="18"/>
    </w:rPr>
  </w:style>
  <w:style w:type="paragraph" w:customStyle="1" w:styleId="PAGE2SMALLTITLE">
    <w:name w:val="PAGE 2 SMALL TITLE"/>
    <w:basedOn w:val="Normal"/>
    <w:qFormat/>
    <w:pPr>
      <w:spacing w:line="240" w:lineRule="auto"/>
    </w:pPr>
    <w:rPr>
      <w:rFonts w:ascii="Arial" w:hAnsi="Arial"/>
      <w:b/>
      <w:noProof/>
      <w:sz w:val="18"/>
    </w:rPr>
  </w:style>
  <w:style w:type="paragraph" w:customStyle="1" w:styleId="Address">
    <w:name w:val="Address"/>
    <w:basedOn w:val="Normal"/>
    <w:qFormat/>
    <w:pPr>
      <w:spacing w:line="240" w:lineRule="auto"/>
    </w:pPr>
    <w:rPr>
      <w:rFonts w:ascii="Arial" w:hAnsi="Arial"/>
      <w:sz w:val="19"/>
    </w:rPr>
  </w:style>
  <w:style w:type="character" w:styleId="Hyperlink">
    <w:name w:val="Hyperlink"/>
    <w:rsid w:val="00985994"/>
    <w:rPr>
      <w:color w:val="0000FF"/>
      <w:u w:val="single"/>
    </w:rPr>
  </w:style>
  <w:style w:type="paragraph" w:styleId="ListParagraph">
    <w:name w:val="List Paragraph"/>
    <w:basedOn w:val="Normal"/>
    <w:qFormat/>
    <w:rsid w:val="002572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pPr>
      <w:spacing w:line="480" w:lineRule="auto"/>
    </w:pPr>
    <w:rPr>
      <w:rFonts w:ascii="Calibri" w:hAnsi="Calibri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991"/>
    <w:rPr>
      <w:rFonts w:ascii="Times New Roman" w:hAnsi="Times New Roman"/>
      <w:sz w:val="0"/>
      <w:szCs w:val="0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</w:rPr>
  </w:style>
  <w:style w:type="paragraph" w:customStyle="1" w:styleId="ARTICLETEXT">
    <w:name w:val="ARTICLE TEXT"/>
    <w:basedOn w:val="Normal"/>
    <w:qFormat/>
    <w:pPr>
      <w:ind w:firstLine="360"/>
    </w:pPr>
    <w:rPr>
      <w:rFonts w:ascii="Arial" w:hAnsi="Arial"/>
      <w:noProof/>
    </w:rPr>
  </w:style>
  <w:style w:type="paragraph" w:customStyle="1" w:styleId="HEADLINE">
    <w:name w:val="HEADLINE"/>
    <w:basedOn w:val="Normal"/>
    <w:qFormat/>
    <w:pPr>
      <w:spacing w:line="240" w:lineRule="auto"/>
      <w:jc w:val="center"/>
    </w:pPr>
    <w:rPr>
      <w:rFonts w:ascii="Arial" w:hAnsi="Arial"/>
      <w:b/>
      <w:noProof/>
      <w:sz w:val="40"/>
    </w:rPr>
  </w:style>
  <w:style w:type="paragraph" w:customStyle="1" w:styleId="SUBHEAD">
    <w:name w:val="SUBHEAD"/>
    <w:basedOn w:val="Normal"/>
    <w:qFormat/>
    <w:pPr>
      <w:spacing w:after="240" w:line="240" w:lineRule="auto"/>
      <w:jc w:val="center"/>
    </w:pPr>
    <w:rPr>
      <w:rFonts w:ascii="Arial" w:hAnsi="Arial"/>
      <w:i/>
      <w:noProof/>
      <w:sz w:val="32"/>
    </w:rPr>
  </w:style>
  <w:style w:type="paragraph" w:styleId="ListBullet">
    <w:name w:val="List Bullet"/>
    <w:basedOn w:val="Normal"/>
    <w:uiPriority w:val="99"/>
    <w:pPr>
      <w:numPr>
        <w:numId w:val="2"/>
      </w:numPr>
      <w:contextualSpacing/>
    </w:pPr>
  </w:style>
  <w:style w:type="paragraph" w:customStyle="1" w:styleId="IMMEDRELEASE">
    <w:name w:val="IMMED RELEASE"/>
    <w:basedOn w:val="Normal"/>
    <w:qFormat/>
    <w:pPr>
      <w:spacing w:after="40" w:line="216" w:lineRule="auto"/>
    </w:pPr>
    <w:rPr>
      <w:rFonts w:ascii="Arial" w:hAnsi="Arial"/>
      <w:b/>
      <w:caps/>
    </w:rPr>
  </w:style>
  <w:style w:type="paragraph" w:customStyle="1" w:styleId="MediaContact">
    <w:name w:val="Media Contact"/>
    <w:basedOn w:val="Normal"/>
    <w:qFormat/>
    <w:pPr>
      <w:spacing w:line="216" w:lineRule="auto"/>
    </w:pPr>
    <w:rPr>
      <w:rFonts w:ascii="Arial" w:hAnsi="Arial"/>
      <w:sz w:val="18"/>
    </w:rPr>
  </w:style>
  <w:style w:type="paragraph" w:customStyle="1" w:styleId="PAGE2SMALLTITLE">
    <w:name w:val="PAGE 2 SMALL TITLE"/>
    <w:basedOn w:val="Normal"/>
    <w:qFormat/>
    <w:pPr>
      <w:spacing w:line="240" w:lineRule="auto"/>
    </w:pPr>
    <w:rPr>
      <w:rFonts w:ascii="Arial" w:hAnsi="Arial"/>
      <w:b/>
      <w:noProof/>
      <w:sz w:val="18"/>
    </w:rPr>
  </w:style>
  <w:style w:type="paragraph" w:customStyle="1" w:styleId="Address">
    <w:name w:val="Address"/>
    <w:basedOn w:val="Normal"/>
    <w:qFormat/>
    <w:pPr>
      <w:spacing w:line="240" w:lineRule="auto"/>
    </w:pPr>
    <w:rPr>
      <w:rFonts w:ascii="Arial" w:hAnsi="Arial"/>
      <w:sz w:val="19"/>
    </w:rPr>
  </w:style>
  <w:style w:type="character" w:styleId="Hyperlink">
    <w:name w:val="Hyperlink"/>
    <w:rsid w:val="00985994"/>
    <w:rPr>
      <w:color w:val="0000FF"/>
      <w:u w:val="single"/>
    </w:rPr>
  </w:style>
  <w:style w:type="paragraph" w:styleId="ListParagraph">
    <w:name w:val="List Paragraph"/>
    <w:basedOn w:val="Normal"/>
    <w:qFormat/>
    <w:rsid w:val="002572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14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nj211.org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nergyassistance.nj.gov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jshares.org/whereToApply/index.as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ahanjtrue.org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atlanticcityelectric.com/mobileap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539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Middour &amp; Nolan Design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Middour</dc:creator>
  <cp:lastModifiedBy>Tedesco , Francis G</cp:lastModifiedBy>
  <cp:revision>3</cp:revision>
  <dcterms:created xsi:type="dcterms:W3CDTF">2013-11-19T16:02:00Z</dcterms:created>
  <dcterms:modified xsi:type="dcterms:W3CDTF">2013-12-02T14:53:00Z</dcterms:modified>
</cp:coreProperties>
</file>